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6D4" w:rsidRDefault="00F401E0">
      <w:r>
        <w:rPr>
          <w:noProof/>
          <w:lang w:val="en-US"/>
        </w:rPr>
        <w:drawing>
          <wp:anchor distT="0" distB="0" distL="114300" distR="114300" simplePos="0" relativeHeight="251658240" behindDoc="0" locked="0" layoutInCell="1" allowOverlap="1" wp14:anchorId="39585D26" wp14:editId="0DFA5758">
            <wp:simplePos x="0" y="0"/>
            <wp:positionH relativeFrom="margin">
              <wp:posOffset>-304800</wp:posOffset>
            </wp:positionH>
            <wp:positionV relativeFrom="margin">
              <wp:posOffset>-285750</wp:posOffset>
            </wp:positionV>
            <wp:extent cx="2265352" cy="314933"/>
            <wp:effectExtent l="0" t="0" r="190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b Le Bas Low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5352" cy="314933"/>
                    </a:xfrm>
                    <a:prstGeom prst="rect">
                      <a:avLst/>
                    </a:prstGeom>
                  </pic:spPr>
                </pic:pic>
              </a:graphicData>
            </a:graphic>
          </wp:anchor>
        </w:drawing>
      </w:r>
    </w:p>
    <w:p w:rsidR="00B54152" w:rsidRDefault="00B54152" w:rsidP="00B54152">
      <w:r>
        <w:t xml:space="preserve">Dear Auditor: </w:t>
      </w:r>
    </w:p>
    <w:p w:rsidR="00B54152" w:rsidRPr="00BD77A4" w:rsidRDefault="00B54152" w:rsidP="00B54152">
      <w:pPr>
        <w:jc w:val="both"/>
      </w:pPr>
      <w:r w:rsidRPr="00BD77A4">
        <w:t xml:space="preserve">Due to the large number of Customer Audits we receive, and in effort to respond more quickly to your request for information, we at Hub Le Bas have developed a “Quality System Questionnaire Response”. We desire to thoroughly answer your questions and provide your business with an indication of the quality system utilized by our Company. If this response is not sufficient to fulfil your requirements, please let us know and we will further attempt to assist you.  </w:t>
      </w:r>
    </w:p>
    <w:p w:rsidR="00B54152" w:rsidRDefault="00B54152" w:rsidP="00B54152">
      <w:r>
        <w:t xml:space="preserve">Best regards, </w:t>
      </w:r>
    </w:p>
    <w:p w:rsidR="00B54152" w:rsidRDefault="00B54152" w:rsidP="00B54152">
      <w:r>
        <w:t>Anthony Mann</w:t>
      </w:r>
    </w:p>
    <w:p w:rsidR="00B54152" w:rsidRDefault="00B54152" w:rsidP="00B54152">
      <w:r>
        <w:t xml:space="preserve">Systems Manager </w:t>
      </w:r>
    </w:p>
    <w:p w:rsidR="00B54152" w:rsidRDefault="00E62D3C" w:rsidP="00B54152">
      <w:hyperlink r:id="rId5" w:history="1">
        <w:r w:rsidR="00B54152" w:rsidRPr="00361A46">
          <w:rPr>
            <w:rStyle w:val="Hyperlink"/>
          </w:rPr>
          <w:t>Anthony.Mann@hublebas.co.uk</w:t>
        </w:r>
      </w:hyperlink>
    </w:p>
    <w:tbl>
      <w:tblPr>
        <w:tblStyle w:val="TableGrid"/>
        <w:tblW w:w="0" w:type="auto"/>
        <w:tblLook w:val="04A0" w:firstRow="1" w:lastRow="0" w:firstColumn="1" w:lastColumn="0" w:noHBand="0" w:noVBand="1"/>
      </w:tblPr>
      <w:tblGrid>
        <w:gridCol w:w="988"/>
        <w:gridCol w:w="1099"/>
        <w:gridCol w:w="276"/>
        <w:gridCol w:w="2693"/>
        <w:gridCol w:w="3960"/>
      </w:tblGrid>
      <w:tr w:rsidR="00B54152" w:rsidTr="00232387">
        <w:tc>
          <w:tcPr>
            <w:tcW w:w="9350" w:type="dxa"/>
            <w:gridSpan w:val="5"/>
          </w:tcPr>
          <w:p w:rsidR="00B54152" w:rsidRPr="00AE292E" w:rsidRDefault="00B54152" w:rsidP="00232387">
            <w:pPr>
              <w:jc w:val="center"/>
              <w:rPr>
                <w:b/>
              </w:rPr>
            </w:pPr>
            <w:r w:rsidRPr="00AE292E">
              <w:rPr>
                <w:b/>
              </w:rPr>
              <w:t>General Information</w:t>
            </w:r>
          </w:p>
        </w:tc>
      </w:tr>
      <w:tr w:rsidR="00B54152" w:rsidTr="00232387">
        <w:tc>
          <w:tcPr>
            <w:tcW w:w="9350" w:type="dxa"/>
            <w:gridSpan w:val="5"/>
          </w:tcPr>
          <w:p w:rsidR="00B54152" w:rsidRDefault="00B54152" w:rsidP="00232387">
            <w:r>
              <w:t>Company Name: Hub Le Bas</w:t>
            </w:r>
          </w:p>
        </w:tc>
      </w:tr>
      <w:tr w:rsidR="00B54152" w:rsidTr="00232387">
        <w:tc>
          <w:tcPr>
            <w:tcW w:w="9350" w:type="dxa"/>
            <w:gridSpan w:val="5"/>
          </w:tcPr>
          <w:p w:rsidR="00B54152" w:rsidRDefault="00B54152" w:rsidP="00232387">
            <w:r>
              <w:t>Site Addresses:</w:t>
            </w:r>
          </w:p>
        </w:tc>
      </w:tr>
      <w:tr w:rsidR="00B54152" w:rsidTr="00232387">
        <w:tc>
          <w:tcPr>
            <w:tcW w:w="2122" w:type="dxa"/>
            <w:gridSpan w:val="2"/>
          </w:tcPr>
          <w:p w:rsidR="00B54152" w:rsidRDefault="00B54152" w:rsidP="00232387">
            <w:r>
              <w:t>Bilston (Head Office)</w:t>
            </w:r>
          </w:p>
        </w:tc>
        <w:tc>
          <w:tcPr>
            <w:tcW w:w="7228" w:type="dxa"/>
            <w:gridSpan w:val="3"/>
          </w:tcPr>
          <w:p w:rsidR="00B54152" w:rsidRDefault="00B54152" w:rsidP="00232387">
            <w:r w:rsidRPr="008C1362">
              <w:t>Rose Street, Bradley, Bilston, West Midlands WV14 8TS, United Kingdom</w:t>
            </w:r>
          </w:p>
        </w:tc>
      </w:tr>
      <w:tr w:rsidR="00B54152" w:rsidTr="00232387">
        <w:tc>
          <w:tcPr>
            <w:tcW w:w="2122" w:type="dxa"/>
            <w:gridSpan w:val="2"/>
          </w:tcPr>
          <w:p w:rsidR="00B54152" w:rsidRDefault="00B54152" w:rsidP="00232387">
            <w:r>
              <w:t>London</w:t>
            </w:r>
          </w:p>
        </w:tc>
        <w:tc>
          <w:tcPr>
            <w:tcW w:w="7228" w:type="dxa"/>
            <w:gridSpan w:val="3"/>
          </w:tcPr>
          <w:p w:rsidR="00B54152" w:rsidRDefault="00B54152" w:rsidP="00232387">
            <w:r w:rsidRPr="008C1362">
              <w:t xml:space="preserve">Nobel Road, </w:t>
            </w:r>
            <w:proofErr w:type="spellStart"/>
            <w:r w:rsidRPr="008C1362">
              <w:t>Eley</w:t>
            </w:r>
            <w:proofErr w:type="spellEnd"/>
            <w:r w:rsidRPr="008C1362">
              <w:t xml:space="preserve"> Trading Estate, Angel Road, Edmonton, London, N18 3DW, United Kingdom</w:t>
            </w:r>
          </w:p>
        </w:tc>
      </w:tr>
      <w:tr w:rsidR="00B54152" w:rsidTr="00232387">
        <w:tc>
          <w:tcPr>
            <w:tcW w:w="2122" w:type="dxa"/>
            <w:gridSpan w:val="2"/>
          </w:tcPr>
          <w:p w:rsidR="00B54152" w:rsidRDefault="00B54152" w:rsidP="00232387">
            <w:r>
              <w:t>Manchester</w:t>
            </w:r>
          </w:p>
        </w:tc>
        <w:tc>
          <w:tcPr>
            <w:tcW w:w="7228" w:type="dxa"/>
            <w:gridSpan w:val="3"/>
          </w:tcPr>
          <w:p w:rsidR="00B54152" w:rsidRDefault="00B54152" w:rsidP="00232387">
            <w:r w:rsidRPr="008C1362">
              <w:t>Bower Street, Newton Heath, Manchester, M40 2AF, United Kingdom</w:t>
            </w:r>
          </w:p>
        </w:tc>
      </w:tr>
      <w:tr w:rsidR="00B54152" w:rsidTr="00232387">
        <w:tc>
          <w:tcPr>
            <w:tcW w:w="2122" w:type="dxa"/>
            <w:gridSpan w:val="2"/>
          </w:tcPr>
          <w:p w:rsidR="00B54152" w:rsidRDefault="00B54152" w:rsidP="00232387">
            <w:r>
              <w:t>Leicester</w:t>
            </w:r>
          </w:p>
        </w:tc>
        <w:tc>
          <w:tcPr>
            <w:tcW w:w="7228" w:type="dxa"/>
            <w:gridSpan w:val="3"/>
          </w:tcPr>
          <w:p w:rsidR="00B54152" w:rsidRDefault="00B54152" w:rsidP="00232387">
            <w:r w:rsidRPr="008C1362">
              <w:t>New Star Road, Leicester, LE4 9JD, United Kingdom</w:t>
            </w:r>
          </w:p>
        </w:tc>
      </w:tr>
      <w:tr w:rsidR="00B54152" w:rsidTr="00232387">
        <w:tc>
          <w:tcPr>
            <w:tcW w:w="2122" w:type="dxa"/>
            <w:gridSpan w:val="2"/>
          </w:tcPr>
          <w:p w:rsidR="00B54152" w:rsidRDefault="00B54152" w:rsidP="00232387">
            <w:r>
              <w:t>Website:</w:t>
            </w:r>
          </w:p>
        </w:tc>
        <w:tc>
          <w:tcPr>
            <w:tcW w:w="7228" w:type="dxa"/>
            <w:gridSpan w:val="3"/>
          </w:tcPr>
          <w:p w:rsidR="00B54152" w:rsidRPr="008C1362" w:rsidRDefault="00B54152" w:rsidP="00232387">
            <w:r>
              <w:t>www.hublebas.co.uk</w:t>
            </w:r>
          </w:p>
        </w:tc>
      </w:tr>
      <w:tr w:rsidR="00B54152" w:rsidTr="00232387">
        <w:tc>
          <w:tcPr>
            <w:tcW w:w="9350" w:type="dxa"/>
            <w:gridSpan w:val="5"/>
          </w:tcPr>
          <w:p w:rsidR="00B54152" w:rsidRDefault="00B54152" w:rsidP="00232387">
            <w:pPr>
              <w:jc w:val="center"/>
            </w:pPr>
            <w:r w:rsidRPr="00990A50">
              <w:rPr>
                <w:b/>
              </w:rPr>
              <w:t>Company Approvals</w:t>
            </w:r>
          </w:p>
        </w:tc>
      </w:tr>
      <w:tr w:rsidR="00B54152" w:rsidTr="00232387">
        <w:tc>
          <w:tcPr>
            <w:tcW w:w="9350" w:type="dxa"/>
            <w:gridSpan w:val="5"/>
          </w:tcPr>
          <w:p w:rsidR="00B54152" w:rsidRPr="00990A50" w:rsidRDefault="008D12B4" w:rsidP="00232387">
            <w:pPr>
              <w:rPr>
                <w:b/>
              </w:rPr>
            </w:pPr>
            <w:r>
              <w:t>ISO9001:2015</w:t>
            </w:r>
          </w:p>
        </w:tc>
      </w:tr>
      <w:tr w:rsidR="00B54152" w:rsidTr="00232387">
        <w:tc>
          <w:tcPr>
            <w:tcW w:w="9350" w:type="dxa"/>
            <w:gridSpan w:val="5"/>
          </w:tcPr>
          <w:p w:rsidR="00B54152" w:rsidRPr="00E64B72" w:rsidRDefault="00B54152" w:rsidP="00232387">
            <w:r>
              <w:t>Exclusions</w:t>
            </w:r>
          </w:p>
        </w:tc>
      </w:tr>
      <w:tr w:rsidR="00B54152" w:rsidTr="00232387">
        <w:tc>
          <w:tcPr>
            <w:tcW w:w="988" w:type="dxa"/>
          </w:tcPr>
          <w:p w:rsidR="00B54152" w:rsidRPr="00CC3DB2" w:rsidRDefault="00B54152" w:rsidP="00232387">
            <w:pPr>
              <w:pStyle w:val="NoSpacing"/>
              <w:rPr>
                <w:rFonts w:asciiTheme="minorHAnsi" w:eastAsiaTheme="minorHAnsi" w:hAnsiTheme="minorHAnsi" w:cstheme="minorBidi"/>
                <w:sz w:val="22"/>
                <w:szCs w:val="22"/>
              </w:rPr>
            </w:pPr>
            <w:r w:rsidRPr="00CC3DB2">
              <w:rPr>
                <w:rFonts w:asciiTheme="minorHAnsi" w:eastAsiaTheme="minorHAnsi" w:hAnsiTheme="minorHAnsi" w:cstheme="minorBidi"/>
                <w:sz w:val="22"/>
                <w:szCs w:val="22"/>
              </w:rPr>
              <w:t>8.3</w:t>
            </w:r>
          </w:p>
        </w:tc>
        <w:tc>
          <w:tcPr>
            <w:tcW w:w="4252" w:type="dxa"/>
            <w:gridSpan w:val="3"/>
          </w:tcPr>
          <w:p w:rsidR="00B54152" w:rsidRPr="00CC3DB2" w:rsidRDefault="00B54152" w:rsidP="00232387">
            <w:pPr>
              <w:pStyle w:val="NoSpacing"/>
              <w:rPr>
                <w:rFonts w:asciiTheme="minorHAnsi" w:eastAsiaTheme="minorHAnsi" w:hAnsiTheme="minorHAnsi" w:cstheme="minorBidi"/>
                <w:sz w:val="22"/>
                <w:szCs w:val="22"/>
              </w:rPr>
            </w:pPr>
            <w:r w:rsidRPr="00CC3DB2">
              <w:rPr>
                <w:rFonts w:asciiTheme="minorHAnsi" w:eastAsiaTheme="minorHAnsi" w:hAnsiTheme="minorHAnsi" w:cstheme="minorBidi"/>
                <w:sz w:val="22"/>
                <w:szCs w:val="22"/>
              </w:rPr>
              <w:t>Design and development of products and services.</w:t>
            </w:r>
          </w:p>
        </w:tc>
        <w:tc>
          <w:tcPr>
            <w:tcW w:w="4110" w:type="dxa"/>
          </w:tcPr>
          <w:p w:rsidR="00B54152" w:rsidRPr="00CC3DB2" w:rsidRDefault="00B54152" w:rsidP="00232387">
            <w:pPr>
              <w:pStyle w:val="NoSpacing"/>
              <w:rPr>
                <w:rFonts w:asciiTheme="minorHAnsi" w:eastAsiaTheme="minorHAnsi" w:hAnsiTheme="minorHAnsi" w:cstheme="minorBidi"/>
                <w:sz w:val="22"/>
                <w:szCs w:val="22"/>
              </w:rPr>
            </w:pPr>
            <w:r w:rsidRPr="00CC3DB2">
              <w:rPr>
                <w:rFonts w:asciiTheme="minorHAnsi" w:eastAsiaTheme="minorHAnsi" w:hAnsiTheme="minorHAnsi" w:cstheme="minorBidi"/>
                <w:sz w:val="22"/>
                <w:szCs w:val="22"/>
              </w:rPr>
              <w:t>We supply products manufactured to British Standards.</w:t>
            </w:r>
          </w:p>
        </w:tc>
      </w:tr>
      <w:tr w:rsidR="00B54152" w:rsidTr="00232387">
        <w:tc>
          <w:tcPr>
            <w:tcW w:w="988" w:type="dxa"/>
          </w:tcPr>
          <w:p w:rsidR="00B54152" w:rsidRPr="00CC3DB2" w:rsidRDefault="00B54152" w:rsidP="00232387">
            <w:pPr>
              <w:pStyle w:val="NoSpacing"/>
              <w:rPr>
                <w:rFonts w:asciiTheme="minorHAnsi" w:eastAsiaTheme="minorHAnsi" w:hAnsiTheme="minorHAnsi" w:cstheme="minorBidi"/>
                <w:sz w:val="22"/>
                <w:szCs w:val="22"/>
              </w:rPr>
            </w:pPr>
            <w:r w:rsidRPr="00CC3DB2">
              <w:rPr>
                <w:rFonts w:asciiTheme="minorHAnsi" w:eastAsiaTheme="minorHAnsi" w:hAnsiTheme="minorHAnsi" w:cstheme="minorBidi"/>
                <w:sz w:val="22"/>
                <w:szCs w:val="22"/>
              </w:rPr>
              <w:t>8.5.1(f)</w:t>
            </w:r>
          </w:p>
        </w:tc>
        <w:tc>
          <w:tcPr>
            <w:tcW w:w="4252" w:type="dxa"/>
            <w:gridSpan w:val="3"/>
          </w:tcPr>
          <w:p w:rsidR="00B54152" w:rsidRPr="00CC3DB2" w:rsidRDefault="00B54152" w:rsidP="00232387">
            <w:pPr>
              <w:pStyle w:val="NoSpacing"/>
              <w:rPr>
                <w:rFonts w:asciiTheme="minorHAnsi" w:eastAsiaTheme="minorHAnsi" w:hAnsiTheme="minorHAnsi" w:cstheme="minorBidi"/>
                <w:sz w:val="22"/>
                <w:szCs w:val="22"/>
              </w:rPr>
            </w:pPr>
            <w:r w:rsidRPr="00CC3DB2">
              <w:rPr>
                <w:rFonts w:asciiTheme="minorHAnsi" w:eastAsiaTheme="minorHAnsi" w:hAnsiTheme="minorHAnsi" w:cstheme="minorBidi"/>
                <w:sz w:val="22"/>
                <w:szCs w:val="22"/>
              </w:rPr>
              <w:t>Validation of processes for production and service provision.</w:t>
            </w:r>
          </w:p>
        </w:tc>
        <w:tc>
          <w:tcPr>
            <w:tcW w:w="4110" w:type="dxa"/>
          </w:tcPr>
          <w:p w:rsidR="00B54152" w:rsidRPr="00CC3DB2" w:rsidRDefault="00B54152" w:rsidP="00232387">
            <w:pPr>
              <w:pStyle w:val="NoSpacing"/>
              <w:rPr>
                <w:rFonts w:asciiTheme="minorHAnsi" w:eastAsiaTheme="minorHAnsi" w:hAnsiTheme="minorHAnsi" w:cstheme="minorBidi"/>
                <w:sz w:val="22"/>
                <w:szCs w:val="22"/>
              </w:rPr>
            </w:pPr>
            <w:r w:rsidRPr="00CC3DB2">
              <w:rPr>
                <w:rFonts w:asciiTheme="minorHAnsi" w:eastAsiaTheme="minorHAnsi" w:hAnsiTheme="minorHAnsi" w:cstheme="minorBidi"/>
                <w:sz w:val="22"/>
                <w:szCs w:val="22"/>
              </w:rPr>
              <w:t>Not applicable.</w:t>
            </w:r>
          </w:p>
        </w:tc>
      </w:tr>
      <w:tr w:rsidR="00B54152" w:rsidTr="00232387">
        <w:tc>
          <w:tcPr>
            <w:tcW w:w="988" w:type="dxa"/>
          </w:tcPr>
          <w:p w:rsidR="00B54152" w:rsidRPr="00CC3DB2" w:rsidRDefault="00B54152" w:rsidP="00232387">
            <w:pPr>
              <w:pStyle w:val="NoSpacing"/>
              <w:rPr>
                <w:rFonts w:asciiTheme="minorHAnsi" w:eastAsiaTheme="minorHAnsi" w:hAnsiTheme="minorHAnsi" w:cstheme="minorBidi"/>
                <w:sz w:val="22"/>
                <w:szCs w:val="22"/>
              </w:rPr>
            </w:pPr>
            <w:r w:rsidRPr="00CC3DB2">
              <w:rPr>
                <w:rFonts w:asciiTheme="minorHAnsi" w:eastAsiaTheme="minorHAnsi" w:hAnsiTheme="minorHAnsi" w:cstheme="minorBidi"/>
                <w:sz w:val="22"/>
                <w:szCs w:val="22"/>
              </w:rPr>
              <w:t>8.5.3</w:t>
            </w:r>
          </w:p>
        </w:tc>
        <w:tc>
          <w:tcPr>
            <w:tcW w:w="4252" w:type="dxa"/>
            <w:gridSpan w:val="3"/>
          </w:tcPr>
          <w:p w:rsidR="00B54152" w:rsidRPr="00CC3DB2" w:rsidRDefault="00B54152" w:rsidP="00232387">
            <w:pPr>
              <w:pStyle w:val="NoSpacing"/>
              <w:rPr>
                <w:rFonts w:asciiTheme="minorHAnsi" w:eastAsiaTheme="minorHAnsi" w:hAnsiTheme="minorHAnsi" w:cstheme="minorBidi"/>
                <w:sz w:val="22"/>
                <w:szCs w:val="22"/>
              </w:rPr>
            </w:pPr>
            <w:r w:rsidRPr="00CC3DB2">
              <w:rPr>
                <w:rFonts w:asciiTheme="minorHAnsi" w:eastAsiaTheme="minorHAnsi" w:hAnsiTheme="minorHAnsi" w:cstheme="minorBidi"/>
                <w:sz w:val="22"/>
                <w:szCs w:val="22"/>
              </w:rPr>
              <w:t>Property belonging to customers or external providers.</w:t>
            </w:r>
          </w:p>
        </w:tc>
        <w:tc>
          <w:tcPr>
            <w:tcW w:w="4110" w:type="dxa"/>
          </w:tcPr>
          <w:p w:rsidR="00B54152" w:rsidRPr="00CC3DB2" w:rsidRDefault="00B54152" w:rsidP="00232387">
            <w:pPr>
              <w:pStyle w:val="NoSpacing"/>
              <w:rPr>
                <w:rFonts w:asciiTheme="minorHAnsi" w:eastAsiaTheme="minorHAnsi" w:hAnsiTheme="minorHAnsi" w:cstheme="minorBidi"/>
                <w:sz w:val="22"/>
                <w:szCs w:val="22"/>
              </w:rPr>
            </w:pPr>
            <w:r w:rsidRPr="00CC3DB2">
              <w:rPr>
                <w:rFonts w:asciiTheme="minorHAnsi" w:eastAsiaTheme="minorHAnsi" w:hAnsiTheme="minorHAnsi" w:cstheme="minorBidi"/>
                <w:sz w:val="22"/>
                <w:szCs w:val="22"/>
              </w:rPr>
              <w:t>We do not, nor envisage, holding customer or external providers products in-house.</w:t>
            </w:r>
          </w:p>
        </w:tc>
      </w:tr>
      <w:tr w:rsidR="00B54152" w:rsidTr="00232387">
        <w:tc>
          <w:tcPr>
            <w:tcW w:w="9350" w:type="dxa"/>
            <w:gridSpan w:val="5"/>
          </w:tcPr>
          <w:p w:rsidR="00B54152" w:rsidRPr="00F64092" w:rsidRDefault="00B54152" w:rsidP="00232387">
            <w:pPr>
              <w:pStyle w:val="NoSpacing"/>
              <w:jc w:val="center"/>
              <w:rPr>
                <w:rFonts w:asciiTheme="minorHAnsi" w:eastAsiaTheme="minorHAnsi" w:hAnsiTheme="minorHAnsi" w:cstheme="minorBidi"/>
                <w:b/>
                <w:sz w:val="22"/>
                <w:szCs w:val="22"/>
              </w:rPr>
            </w:pPr>
            <w:r w:rsidRPr="00F64092">
              <w:rPr>
                <w:rFonts w:asciiTheme="minorHAnsi" w:eastAsiaTheme="minorHAnsi" w:hAnsiTheme="minorHAnsi" w:cstheme="minorBidi"/>
                <w:b/>
                <w:sz w:val="22"/>
                <w:szCs w:val="22"/>
              </w:rPr>
              <w:t>Certificates and Policies</w:t>
            </w:r>
          </w:p>
        </w:tc>
      </w:tr>
      <w:tr w:rsidR="00B54152" w:rsidTr="00232387">
        <w:tc>
          <w:tcPr>
            <w:tcW w:w="2405" w:type="dxa"/>
            <w:gridSpan w:val="3"/>
          </w:tcPr>
          <w:p w:rsidR="00B54152" w:rsidRPr="00CC3DB2" w:rsidRDefault="00B54152" w:rsidP="00232387">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rPr>
              <w:t>Quality Policy</w:t>
            </w:r>
          </w:p>
        </w:tc>
        <w:tc>
          <w:tcPr>
            <w:tcW w:w="6945" w:type="dxa"/>
            <w:gridSpan w:val="2"/>
          </w:tcPr>
          <w:p w:rsidR="00B54152" w:rsidRPr="00CC3DB2" w:rsidRDefault="00E62D3C" w:rsidP="00232387">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lang w:val="en-GB"/>
              </w:rPr>
              <w:object w:dxaOrig="1543"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7.25pt;height:50.25pt" o:ole="">
                  <v:imagedata r:id="rId6" o:title=""/>
                </v:shape>
                <o:OLEObject Type="Embed" ProgID="AcroExch.Document.DC" ShapeID="_x0000_i1035" DrawAspect="Icon" ObjectID="_1624780779" r:id="rId7"/>
              </w:object>
            </w:r>
          </w:p>
        </w:tc>
      </w:tr>
      <w:tr w:rsidR="00B54152" w:rsidTr="00232387">
        <w:tc>
          <w:tcPr>
            <w:tcW w:w="2405" w:type="dxa"/>
            <w:gridSpan w:val="3"/>
          </w:tcPr>
          <w:p w:rsidR="00B54152" w:rsidRDefault="00B54152" w:rsidP="00232387">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rPr>
              <w:t>Quality Certificate</w:t>
            </w:r>
          </w:p>
        </w:tc>
        <w:tc>
          <w:tcPr>
            <w:tcW w:w="6945" w:type="dxa"/>
            <w:gridSpan w:val="2"/>
          </w:tcPr>
          <w:p w:rsidR="00B54152" w:rsidRPr="00CC3DB2" w:rsidRDefault="00E62D3C" w:rsidP="00232387">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lang w:val="en-GB"/>
              </w:rPr>
              <w:object w:dxaOrig="1543" w:dyaOrig="1000">
                <v:shape id="_x0000_i1043" type="#_x0000_t75" style="width:77.25pt;height:50.25pt" o:ole="">
                  <v:imagedata r:id="rId8" o:title=""/>
                </v:shape>
                <o:OLEObject Type="Embed" ProgID="AcroExch.Document.DC" ShapeID="_x0000_i1043" DrawAspect="Icon" ObjectID="_1624780780" r:id="rId9"/>
              </w:object>
            </w:r>
          </w:p>
        </w:tc>
      </w:tr>
      <w:tr w:rsidR="00B54152" w:rsidTr="00232387">
        <w:tc>
          <w:tcPr>
            <w:tcW w:w="2405" w:type="dxa"/>
            <w:gridSpan w:val="3"/>
          </w:tcPr>
          <w:p w:rsidR="00B54152" w:rsidRDefault="00B54152" w:rsidP="00232387">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rPr>
              <w:t>Health &amp; Safety Policy</w:t>
            </w:r>
          </w:p>
        </w:tc>
        <w:tc>
          <w:tcPr>
            <w:tcW w:w="6945" w:type="dxa"/>
            <w:gridSpan w:val="2"/>
          </w:tcPr>
          <w:p w:rsidR="00B54152" w:rsidRPr="00CC3DB2" w:rsidRDefault="00E62D3C" w:rsidP="00232387">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lang w:val="en-GB"/>
              </w:rPr>
              <w:object w:dxaOrig="1543" w:dyaOrig="1000">
                <v:shape id="_x0000_i1039" type="#_x0000_t75" style="width:77.25pt;height:50.25pt" o:ole="">
                  <v:imagedata r:id="rId10" o:title=""/>
                </v:shape>
                <o:OLEObject Type="Embed" ProgID="AcroExch.Document.DC" ShapeID="_x0000_i1039" DrawAspect="Icon" ObjectID="_1624780781" r:id="rId11"/>
              </w:object>
            </w:r>
          </w:p>
        </w:tc>
        <w:bookmarkStart w:id="0" w:name="_GoBack"/>
        <w:bookmarkEnd w:id="0"/>
      </w:tr>
      <w:tr w:rsidR="00B54152" w:rsidTr="00232387">
        <w:tc>
          <w:tcPr>
            <w:tcW w:w="2405" w:type="dxa"/>
            <w:gridSpan w:val="3"/>
          </w:tcPr>
          <w:p w:rsidR="00B54152" w:rsidRDefault="00B54152" w:rsidP="00232387">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rPr>
              <w:t>Environmental Policy</w:t>
            </w:r>
          </w:p>
        </w:tc>
        <w:tc>
          <w:tcPr>
            <w:tcW w:w="6945" w:type="dxa"/>
            <w:gridSpan w:val="2"/>
          </w:tcPr>
          <w:p w:rsidR="00B54152" w:rsidRPr="00CC3DB2" w:rsidRDefault="00E62D3C" w:rsidP="00232387">
            <w:pPr>
              <w:pStyle w:val="NoSpacing"/>
              <w:rPr>
                <w:rFonts w:asciiTheme="minorHAnsi" w:eastAsiaTheme="minorHAnsi" w:hAnsiTheme="minorHAnsi" w:cstheme="minorBidi"/>
                <w:sz w:val="22"/>
                <w:szCs w:val="22"/>
              </w:rPr>
            </w:pPr>
            <w:r>
              <w:rPr>
                <w:rFonts w:asciiTheme="minorHAnsi" w:eastAsiaTheme="minorHAnsi" w:hAnsiTheme="minorHAnsi" w:cstheme="minorBidi"/>
                <w:sz w:val="22"/>
                <w:szCs w:val="22"/>
                <w:lang w:val="en-GB"/>
              </w:rPr>
              <w:object w:dxaOrig="1543" w:dyaOrig="1000">
                <v:shape id="_x0000_i1037" type="#_x0000_t75" style="width:77.25pt;height:50.25pt" o:ole="">
                  <v:imagedata r:id="rId12" o:title=""/>
                </v:shape>
                <o:OLEObject Type="Embed" ProgID="AcroExch.Document.DC" ShapeID="_x0000_i1037" DrawAspect="Icon" ObjectID="_1624780782" r:id="rId13"/>
              </w:object>
            </w:r>
          </w:p>
        </w:tc>
      </w:tr>
    </w:tbl>
    <w:p w:rsidR="00B54152" w:rsidRDefault="00B54152" w:rsidP="00B54152"/>
    <w:p w:rsidR="00B54152" w:rsidRDefault="00B54152" w:rsidP="00B54152"/>
    <w:tbl>
      <w:tblPr>
        <w:tblStyle w:val="TableGrid"/>
        <w:tblW w:w="0" w:type="auto"/>
        <w:tblLook w:val="04A0" w:firstRow="1" w:lastRow="0" w:firstColumn="1" w:lastColumn="0" w:noHBand="0" w:noVBand="1"/>
      </w:tblPr>
      <w:tblGrid>
        <w:gridCol w:w="1413"/>
        <w:gridCol w:w="4253"/>
        <w:gridCol w:w="3350"/>
      </w:tblGrid>
      <w:tr w:rsidR="00B54152" w:rsidTr="00232387">
        <w:tc>
          <w:tcPr>
            <w:tcW w:w="9350" w:type="dxa"/>
            <w:gridSpan w:val="3"/>
          </w:tcPr>
          <w:p w:rsidR="00B54152" w:rsidRDefault="00B54152" w:rsidP="00232387">
            <w:pPr>
              <w:jc w:val="center"/>
            </w:pPr>
            <w:r>
              <w:rPr>
                <w:b/>
              </w:rPr>
              <w:t>Organiz</w:t>
            </w:r>
            <w:r w:rsidRPr="00AE292E">
              <w:rPr>
                <w:b/>
              </w:rPr>
              <w:t>ation</w:t>
            </w:r>
          </w:p>
        </w:tc>
      </w:tr>
      <w:tr w:rsidR="00B54152" w:rsidTr="00232387">
        <w:tc>
          <w:tcPr>
            <w:tcW w:w="9350" w:type="dxa"/>
            <w:gridSpan w:val="3"/>
          </w:tcPr>
          <w:p w:rsidR="00B54152" w:rsidRPr="00AE292E" w:rsidRDefault="00B54152" w:rsidP="00232387">
            <w:pPr>
              <w:rPr>
                <w:b/>
              </w:rPr>
            </w:pPr>
            <w:r>
              <w:t>Site Contacts:</w:t>
            </w:r>
          </w:p>
        </w:tc>
      </w:tr>
      <w:tr w:rsidR="00B54152" w:rsidTr="00232387">
        <w:tc>
          <w:tcPr>
            <w:tcW w:w="1413" w:type="dxa"/>
          </w:tcPr>
          <w:p w:rsidR="00B54152" w:rsidRDefault="00B54152" w:rsidP="00232387">
            <w:r>
              <w:t>Bilston</w:t>
            </w:r>
          </w:p>
        </w:tc>
        <w:tc>
          <w:tcPr>
            <w:tcW w:w="4536" w:type="dxa"/>
          </w:tcPr>
          <w:p w:rsidR="00B54152" w:rsidRDefault="00B54152" w:rsidP="00232387">
            <w:r>
              <w:t>Anthony Mann (Systems Manager)</w:t>
            </w:r>
          </w:p>
        </w:tc>
        <w:tc>
          <w:tcPr>
            <w:tcW w:w="3401" w:type="dxa"/>
          </w:tcPr>
          <w:p w:rsidR="00B54152" w:rsidRDefault="00B54152" w:rsidP="00232387">
            <w:r>
              <w:t>Anthony.Mann@hublebas.co.uk</w:t>
            </w:r>
          </w:p>
        </w:tc>
      </w:tr>
      <w:tr w:rsidR="00B54152" w:rsidTr="00232387">
        <w:tc>
          <w:tcPr>
            <w:tcW w:w="1413" w:type="dxa"/>
          </w:tcPr>
          <w:p w:rsidR="00B54152" w:rsidRDefault="00B54152" w:rsidP="00232387">
            <w:r>
              <w:t>Bilston</w:t>
            </w:r>
          </w:p>
        </w:tc>
        <w:tc>
          <w:tcPr>
            <w:tcW w:w="4536" w:type="dxa"/>
          </w:tcPr>
          <w:p w:rsidR="00B54152" w:rsidRDefault="00171317" w:rsidP="00232387">
            <w:r>
              <w:t>Simon Brown</w:t>
            </w:r>
            <w:r w:rsidR="00B54152">
              <w:t xml:space="preserve"> (Branch Manager)</w:t>
            </w:r>
          </w:p>
        </w:tc>
        <w:tc>
          <w:tcPr>
            <w:tcW w:w="3401" w:type="dxa"/>
          </w:tcPr>
          <w:p w:rsidR="00B54152" w:rsidRDefault="00171317" w:rsidP="00232387">
            <w:r>
              <w:t>Simon.Brown</w:t>
            </w:r>
            <w:r w:rsidR="00B54152">
              <w:t>@hublebas.co.uk</w:t>
            </w:r>
          </w:p>
        </w:tc>
      </w:tr>
      <w:tr w:rsidR="00B54152" w:rsidTr="00232387">
        <w:tc>
          <w:tcPr>
            <w:tcW w:w="1413" w:type="dxa"/>
          </w:tcPr>
          <w:p w:rsidR="00B54152" w:rsidRDefault="00B54152" w:rsidP="00232387">
            <w:r>
              <w:t>London</w:t>
            </w:r>
          </w:p>
        </w:tc>
        <w:tc>
          <w:tcPr>
            <w:tcW w:w="4536" w:type="dxa"/>
          </w:tcPr>
          <w:p w:rsidR="00B54152" w:rsidRDefault="00B54152" w:rsidP="00232387">
            <w:r>
              <w:t>Gemini Hughes (Branch Manager)</w:t>
            </w:r>
          </w:p>
        </w:tc>
        <w:tc>
          <w:tcPr>
            <w:tcW w:w="3401" w:type="dxa"/>
          </w:tcPr>
          <w:p w:rsidR="00B54152" w:rsidRDefault="00B54152" w:rsidP="00232387">
            <w:r>
              <w:t>Gemini.Hughes@hublebas.co.uk</w:t>
            </w:r>
          </w:p>
        </w:tc>
      </w:tr>
      <w:tr w:rsidR="00B54152" w:rsidTr="00232387">
        <w:tc>
          <w:tcPr>
            <w:tcW w:w="1413" w:type="dxa"/>
          </w:tcPr>
          <w:p w:rsidR="00B54152" w:rsidRDefault="00B54152" w:rsidP="00232387">
            <w:r>
              <w:t>Manchester</w:t>
            </w:r>
          </w:p>
        </w:tc>
        <w:tc>
          <w:tcPr>
            <w:tcW w:w="4536" w:type="dxa"/>
          </w:tcPr>
          <w:p w:rsidR="00B54152" w:rsidRDefault="0033008A" w:rsidP="00232387">
            <w:r>
              <w:t>Lisa Hall</w:t>
            </w:r>
            <w:r w:rsidR="00B54152">
              <w:t xml:space="preserve"> (Branch Manager)</w:t>
            </w:r>
          </w:p>
        </w:tc>
        <w:tc>
          <w:tcPr>
            <w:tcW w:w="3401" w:type="dxa"/>
          </w:tcPr>
          <w:p w:rsidR="00B54152" w:rsidRDefault="0033008A" w:rsidP="00232387">
            <w:r>
              <w:t>Lisa.Hall</w:t>
            </w:r>
            <w:r w:rsidR="00B54152">
              <w:t>@hublebas.co.uk</w:t>
            </w:r>
          </w:p>
        </w:tc>
      </w:tr>
      <w:tr w:rsidR="00B54152" w:rsidTr="00232387">
        <w:tc>
          <w:tcPr>
            <w:tcW w:w="1413" w:type="dxa"/>
          </w:tcPr>
          <w:p w:rsidR="00B54152" w:rsidRDefault="00B54152" w:rsidP="00232387">
            <w:r>
              <w:t>Leicester</w:t>
            </w:r>
          </w:p>
        </w:tc>
        <w:tc>
          <w:tcPr>
            <w:tcW w:w="4536" w:type="dxa"/>
          </w:tcPr>
          <w:p w:rsidR="00B54152" w:rsidRDefault="00B54152" w:rsidP="00232387">
            <w:r>
              <w:t>Andy Bott (Branch Manager)</w:t>
            </w:r>
          </w:p>
        </w:tc>
        <w:tc>
          <w:tcPr>
            <w:tcW w:w="3401" w:type="dxa"/>
          </w:tcPr>
          <w:p w:rsidR="00B54152" w:rsidRDefault="00E62D3C" w:rsidP="00232387">
            <w:hyperlink r:id="rId14" w:history="1">
              <w:r w:rsidR="00B54152" w:rsidRPr="00AE292E">
                <w:t>Andy.Bott@hublebas.co.uk</w:t>
              </w:r>
            </w:hyperlink>
          </w:p>
        </w:tc>
      </w:tr>
      <w:tr w:rsidR="00B54152" w:rsidTr="00232387">
        <w:tc>
          <w:tcPr>
            <w:tcW w:w="9350" w:type="dxa"/>
            <w:gridSpan w:val="3"/>
          </w:tcPr>
          <w:p w:rsidR="00B54152" w:rsidRDefault="00B54152" w:rsidP="00232387"/>
          <w:p w:rsidR="00B54152" w:rsidRDefault="00B54152" w:rsidP="00232387">
            <w:r>
              <w:rPr>
                <w:lang w:val="en-GB"/>
              </w:rPr>
              <w:object w:dxaOrig="10755" w:dyaOrig="8326">
                <v:shape id="_x0000_i1029" type="#_x0000_t75" style="width:434.25pt;height:336pt" o:ole="">
                  <v:imagedata r:id="rId15" o:title=""/>
                </v:shape>
                <o:OLEObject Type="Embed" ProgID="Visio.Drawing.15" ShapeID="_x0000_i1029" DrawAspect="Content" ObjectID="_1624780783" r:id="rId16"/>
              </w:object>
            </w:r>
          </w:p>
          <w:p w:rsidR="00B54152" w:rsidRDefault="00B54152" w:rsidP="00232387"/>
        </w:tc>
      </w:tr>
    </w:tbl>
    <w:p w:rsidR="00B54152" w:rsidRDefault="00B54152" w:rsidP="00B54152"/>
    <w:p w:rsidR="00B54152" w:rsidRDefault="00B54152" w:rsidP="00B54152"/>
    <w:p w:rsidR="00B54152" w:rsidRDefault="00B54152" w:rsidP="00B54152"/>
    <w:p w:rsidR="00B54152" w:rsidRDefault="00B54152" w:rsidP="00B54152"/>
    <w:p w:rsidR="00B54152" w:rsidRDefault="00B54152" w:rsidP="00B54152"/>
    <w:p w:rsidR="00B54152" w:rsidRDefault="00B54152" w:rsidP="00B54152"/>
    <w:p w:rsidR="00B54152" w:rsidRDefault="00B54152" w:rsidP="00B54152"/>
    <w:p w:rsidR="00B726D4" w:rsidRDefault="00B54152" w:rsidP="00B726D4">
      <w:r>
        <w:rPr>
          <w:noProof/>
          <w:lang w:val="en-US"/>
        </w:rPr>
        <mc:AlternateContent>
          <mc:Choice Requires="wpg">
            <w:drawing>
              <wp:anchor distT="0" distB="0" distL="114300" distR="114300" simplePos="0" relativeHeight="251668480" behindDoc="0" locked="0" layoutInCell="1" allowOverlap="1">
                <wp:simplePos x="0" y="0"/>
                <wp:positionH relativeFrom="column">
                  <wp:posOffset>-1038225</wp:posOffset>
                </wp:positionH>
                <wp:positionV relativeFrom="paragraph">
                  <wp:posOffset>361950</wp:posOffset>
                </wp:positionV>
                <wp:extent cx="7705725" cy="1409700"/>
                <wp:effectExtent l="0" t="0" r="28575" b="19050"/>
                <wp:wrapNone/>
                <wp:docPr id="9" name="Group 9"/>
                <wp:cNvGraphicFramePr/>
                <a:graphic xmlns:a="http://schemas.openxmlformats.org/drawingml/2006/main">
                  <a:graphicData uri="http://schemas.microsoft.com/office/word/2010/wordprocessingGroup">
                    <wpg:wgp>
                      <wpg:cNvGrpSpPr/>
                      <wpg:grpSpPr>
                        <a:xfrm>
                          <a:off x="0" y="0"/>
                          <a:ext cx="7705725" cy="1409700"/>
                          <a:chOff x="0" y="0"/>
                          <a:chExt cx="7705725" cy="1409700"/>
                        </a:xfrm>
                      </wpg:grpSpPr>
                      <wps:wsp>
                        <wps:cNvPr id="4" name="Rectangle 4"/>
                        <wps:cNvSpPr/>
                        <wps:spPr>
                          <a:xfrm>
                            <a:off x="0" y="0"/>
                            <a:ext cx="7705725" cy="1409700"/>
                          </a:xfrm>
                          <a:prstGeom prst="rect">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323850" y="361950"/>
                            <a:ext cx="1952625" cy="771525"/>
                          </a:xfrm>
                          <a:prstGeom prst="rect">
                            <a:avLst/>
                          </a:prstGeom>
                          <a:noFill/>
                          <a:ln w="9525">
                            <a:noFill/>
                            <a:miter lim="800000"/>
                            <a:headEnd/>
                            <a:tailEnd/>
                          </a:ln>
                        </wps:spPr>
                        <wps:txbx>
                          <w:txbxContent>
                            <w:p w:rsidR="00F401E0" w:rsidRDefault="00F401E0" w:rsidP="00F401E0">
                              <w:pPr>
                                <w:pStyle w:val="Footer"/>
                                <w:rPr>
                                  <w:rFonts w:ascii="Myriad Pro" w:hAnsi="Myriad Pro"/>
                                  <w:color w:val="FFFFFF" w:themeColor="background1"/>
                                  <w:sz w:val="18"/>
                                  <w:szCs w:val="18"/>
                                </w:rPr>
                              </w:pPr>
                              <w:r w:rsidRPr="00395BD8">
                                <w:rPr>
                                  <w:rFonts w:ascii="Myriad Pro" w:hAnsi="Myriad Pro"/>
                                  <w:b/>
                                  <w:color w:val="FFFFFF" w:themeColor="background1"/>
                                  <w:sz w:val="18"/>
                                  <w:szCs w:val="18"/>
                                </w:rPr>
                                <w:t>Hub Le Bas Ltd</w:t>
                              </w:r>
                              <w:r>
                                <w:rPr>
                                  <w:rFonts w:ascii="Myriad Pro" w:hAnsi="Myriad Pro"/>
                                  <w:color w:val="FFFFFF" w:themeColor="background1"/>
                                  <w:sz w:val="18"/>
                                  <w:szCs w:val="18"/>
                                </w:rPr>
                                <w:br/>
                                <w:t>Rose Street</w:t>
                              </w:r>
                            </w:p>
                            <w:p w:rsidR="00F401E0" w:rsidRDefault="00F401E0" w:rsidP="00F401E0">
                              <w:pPr>
                                <w:pStyle w:val="Footer"/>
                                <w:rPr>
                                  <w:rFonts w:ascii="Myriad Pro" w:hAnsi="Myriad Pro"/>
                                  <w:color w:val="FFFFFF" w:themeColor="background1"/>
                                  <w:sz w:val="18"/>
                                  <w:szCs w:val="18"/>
                                </w:rPr>
                              </w:pPr>
                              <w:r>
                                <w:rPr>
                                  <w:rFonts w:ascii="Myriad Pro" w:hAnsi="Myriad Pro"/>
                                  <w:color w:val="FFFFFF" w:themeColor="background1"/>
                                  <w:sz w:val="18"/>
                                  <w:szCs w:val="18"/>
                                </w:rPr>
                                <w:t>Bradley</w:t>
                              </w:r>
                            </w:p>
                            <w:p w:rsidR="00F401E0" w:rsidRDefault="00F401E0" w:rsidP="00F401E0">
                              <w:pPr>
                                <w:pStyle w:val="Footer"/>
                                <w:rPr>
                                  <w:rFonts w:ascii="Myriad Pro" w:hAnsi="Myriad Pro"/>
                                  <w:color w:val="FFFFFF" w:themeColor="background1"/>
                                  <w:sz w:val="18"/>
                                  <w:szCs w:val="18"/>
                                </w:rPr>
                              </w:pPr>
                              <w:r>
                                <w:rPr>
                                  <w:rFonts w:ascii="Myriad Pro" w:hAnsi="Myriad Pro"/>
                                  <w:color w:val="FFFFFF" w:themeColor="background1"/>
                                  <w:sz w:val="18"/>
                                  <w:szCs w:val="18"/>
                                </w:rPr>
                                <w:t>Bilston, WV14 8TS</w:t>
                              </w:r>
                            </w:p>
                            <w:p w:rsidR="00F401E0" w:rsidRPr="00395BD8" w:rsidRDefault="00F401E0" w:rsidP="00F401E0">
                              <w:pPr>
                                <w:pStyle w:val="Footer"/>
                                <w:rPr>
                                  <w:rFonts w:ascii="Myriad Pro" w:hAnsi="Myriad Pro"/>
                                  <w:color w:val="FFFFFF" w:themeColor="background1"/>
                                  <w:sz w:val="18"/>
                                  <w:szCs w:val="18"/>
                                </w:rPr>
                              </w:pPr>
                              <w:r w:rsidRPr="00395BD8">
                                <w:rPr>
                                  <w:rFonts w:ascii="Myriad Pro" w:hAnsi="Myriad Pro"/>
                                  <w:color w:val="FFFFFF" w:themeColor="background1"/>
                                  <w:sz w:val="18"/>
                                  <w:szCs w:val="18"/>
                                </w:rPr>
                                <w:t>United Kingdom</w:t>
                              </w:r>
                            </w:p>
                          </w:txbxContent>
                        </wps:txbx>
                        <wps:bodyPr rot="0" vert="horz" wrap="square" lIns="91440" tIns="45720" rIns="91440" bIns="45720" anchor="b" anchorCtr="0">
                          <a:noAutofit/>
                        </wps:bodyPr>
                      </wps:wsp>
                      <wps:wsp>
                        <wps:cNvPr id="2" name="Text Box 2"/>
                        <wps:cNvSpPr txBox="1">
                          <a:spLocks noChangeArrowheads="1"/>
                        </wps:cNvSpPr>
                        <wps:spPr bwMode="auto">
                          <a:xfrm>
                            <a:off x="1905000" y="457200"/>
                            <a:ext cx="1990725" cy="600075"/>
                          </a:xfrm>
                          <a:prstGeom prst="rect">
                            <a:avLst/>
                          </a:prstGeom>
                          <a:noFill/>
                          <a:ln w="9525">
                            <a:noFill/>
                            <a:miter lim="800000"/>
                            <a:headEnd/>
                            <a:tailEnd/>
                          </a:ln>
                        </wps:spPr>
                        <wps:txbx>
                          <w:txbxContent>
                            <w:p w:rsidR="00F401E0" w:rsidRPr="00E62D3C" w:rsidRDefault="00F401E0" w:rsidP="00F401E0">
                              <w:pPr>
                                <w:pStyle w:val="Footer"/>
                                <w:rPr>
                                  <w:rFonts w:ascii="Myriad Pro" w:hAnsi="Myriad Pro"/>
                                  <w:color w:val="FFFFFF" w:themeColor="background1"/>
                                  <w:sz w:val="18"/>
                                  <w:szCs w:val="18"/>
                                  <w:lang w:val="de-DE"/>
                                </w:rPr>
                              </w:pPr>
                              <w:r w:rsidRPr="00E62D3C">
                                <w:rPr>
                                  <w:rFonts w:ascii="Myriad Pro" w:hAnsi="Myriad Pro"/>
                                  <w:b/>
                                  <w:color w:val="FFFFFF" w:themeColor="background1"/>
                                  <w:sz w:val="18"/>
                                  <w:szCs w:val="18"/>
                                  <w:lang w:val="de-DE"/>
                                </w:rPr>
                                <w:t xml:space="preserve">T:   </w:t>
                              </w:r>
                              <w:r w:rsidRPr="00E62D3C">
                                <w:rPr>
                                  <w:rFonts w:ascii="Myriad Pro" w:hAnsi="Myriad Pro"/>
                                  <w:color w:val="FFFFFF" w:themeColor="background1"/>
                                  <w:sz w:val="18"/>
                                  <w:szCs w:val="18"/>
                                  <w:lang w:val="de-DE"/>
                                </w:rPr>
                                <w:t>+44 (0) 1902 494 416</w:t>
                              </w:r>
                              <w:r w:rsidRPr="00E62D3C">
                                <w:rPr>
                                  <w:rFonts w:ascii="Myriad Pro" w:hAnsi="Myriad Pro"/>
                                  <w:b/>
                                  <w:color w:val="FFFFFF" w:themeColor="background1"/>
                                  <w:sz w:val="18"/>
                                  <w:szCs w:val="18"/>
                                  <w:lang w:val="de-DE"/>
                                </w:rPr>
                                <w:br/>
                                <w:t xml:space="preserve">E:   </w:t>
                              </w:r>
                              <w:r w:rsidRPr="00E62D3C">
                                <w:rPr>
                                  <w:rFonts w:ascii="Myriad Pro" w:hAnsi="Myriad Pro"/>
                                  <w:color w:val="FFFFFF" w:themeColor="background1"/>
                                  <w:sz w:val="18"/>
                                  <w:szCs w:val="18"/>
                                  <w:lang w:val="de-DE"/>
                                </w:rPr>
                                <w:t>management@hublebas.co.uk</w:t>
                              </w:r>
                              <w:r w:rsidRPr="00E62D3C">
                                <w:rPr>
                                  <w:rFonts w:ascii="Myriad Pro" w:hAnsi="Myriad Pro"/>
                                  <w:color w:val="FFFFFF" w:themeColor="background1"/>
                                  <w:sz w:val="18"/>
                                  <w:szCs w:val="18"/>
                                  <w:lang w:val="de-DE"/>
                                </w:rPr>
                                <w:br/>
                                <w:t>W:  www.hublebas.co.uk</w:t>
                              </w:r>
                            </w:p>
                          </w:txbxContent>
                        </wps:txbx>
                        <wps:bodyPr rot="0" vert="horz" wrap="square" lIns="91440" tIns="45720" rIns="91440" bIns="45720" anchor="b" anchorCtr="0">
                          <a:noAutofit/>
                        </wps:bodyPr>
                      </wps:wsp>
                      <wps:wsp>
                        <wps:cNvPr id="8" name="Straight Connector 8"/>
                        <wps:cNvCnPr/>
                        <wps:spPr>
                          <a:xfrm>
                            <a:off x="3771900" y="276225"/>
                            <a:ext cx="0" cy="752475"/>
                          </a:xfrm>
                          <a:prstGeom prst="line">
                            <a:avLst/>
                          </a:prstGeom>
                          <a:noFill/>
                          <a:ln w="6350" cap="flat" cmpd="sng" algn="ctr">
                            <a:solidFill>
                              <a:sysClr val="window" lastClr="FFFFFF"/>
                            </a:solidFill>
                            <a:prstDash val="solid"/>
                            <a:miter lim="800000"/>
                          </a:ln>
                          <a:effectLst/>
                        </wps:spPr>
                        <wps:bodyPr/>
                      </wps:wsp>
                      <wps:wsp>
                        <wps:cNvPr id="1" name="Text Box 1"/>
                        <wps:cNvSpPr txBox="1"/>
                        <wps:spPr>
                          <a:xfrm>
                            <a:off x="4219575" y="295275"/>
                            <a:ext cx="29718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1E0" w:rsidRDefault="00F401E0" w:rsidP="00F401E0">
                              <w:pPr>
                                <w:autoSpaceDE w:val="0"/>
                                <w:autoSpaceDN w:val="0"/>
                                <w:adjustRightInd w:val="0"/>
                                <w:spacing w:after="0" w:line="240" w:lineRule="auto"/>
                                <w:rPr>
                                  <w:rFonts w:ascii="MyriadPro-Bold" w:hAnsi="MyriadPro-Bold" w:cs="MyriadPro-Bold"/>
                                  <w:b/>
                                  <w:bCs/>
                                  <w:color w:val="FFFFFF"/>
                                  <w:sz w:val="16"/>
                                  <w:szCs w:val="16"/>
                                </w:rPr>
                              </w:pPr>
                              <w:r>
                                <w:rPr>
                                  <w:rFonts w:ascii="MyriadPro-Bold" w:hAnsi="MyriadPro-Bold" w:cs="MyriadPro-Bold"/>
                                  <w:b/>
                                  <w:bCs/>
                                  <w:color w:val="FFFFFF"/>
                                  <w:sz w:val="16"/>
                                  <w:szCs w:val="16"/>
                                </w:rPr>
                                <w:t>Branch Network</w:t>
                              </w:r>
                            </w:p>
                            <w:p w:rsidR="00F401E0" w:rsidRDefault="00F401E0" w:rsidP="00F401E0">
                              <w:pPr>
                                <w:pStyle w:val="Footer"/>
                                <w:rPr>
                                  <w:rFonts w:ascii="MyriadPro-Regular" w:hAnsi="MyriadPro-Regular" w:cs="MyriadPro-Regular"/>
                                  <w:color w:val="FFFFFF"/>
                                  <w:sz w:val="12"/>
                                  <w:szCs w:val="12"/>
                                </w:rPr>
                              </w:pPr>
                              <w:r>
                                <w:rPr>
                                  <w:rFonts w:ascii="MyriadPro-Regular" w:hAnsi="MyriadPro-Regular" w:cs="MyriadPro-Regular"/>
                                  <w:color w:val="FFFFFF"/>
                                  <w:sz w:val="16"/>
                                  <w:szCs w:val="16"/>
                                </w:rPr>
                                <w:t>Bilston • London • Le</w:t>
                              </w:r>
                              <w:r w:rsidR="00B54152">
                                <w:rPr>
                                  <w:rFonts w:ascii="MyriadPro-Regular" w:hAnsi="MyriadPro-Regular" w:cs="MyriadPro-Regular"/>
                                  <w:color w:val="FFFFFF"/>
                                  <w:sz w:val="16"/>
                                  <w:szCs w:val="16"/>
                                </w:rPr>
                                <w:t xml:space="preserve">icester • Manchester </w:t>
                              </w:r>
                              <w:r>
                                <w:rPr>
                                  <w:rFonts w:ascii="MyriadPro-Regular" w:hAnsi="MyriadPro-Regular" w:cs="MyriadPro-Regular"/>
                                  <w:color w:val="FFFFFF"/>
                                  <w:sz w:val="16"/>
                                  <w:szCs w:val="16"/>
                                </w:rPr>
                                <w:br/>
                              </w:r>
                              <w:r>
                                <w:rPr>
                                  <w:rFonts w:ascii="MyriadPro-Regular" w:hAnsi="MyriadPro-Regular" w:cs="MyriadPro-Regular"/>
                                  <w:color w:val="FFFFFF"/>
                                  <w:sz w:val="12"/>
                                  <w:szCs w:val="12"/>
                                </w:rPr>
                                <w:t xml:space="preserve">Registered Company No: 9899350 </w:t>
                              </w:r>
                              <w:r>
                                <w:rPr>
                                  <w:rFonts w:ascii="MyriadPro-Regular" w:hAnsi="MyriadPro-Regular" w:cs="MyriadPro-Regular"/>
                                  <w:color w:val="FFFFFF"/>
                                  <w:sz w:val="12"/>
                                  <w:szCs w:val="12"/>
                                </w:rPr>
                                <w:br/>
                                <w:t>Registered address: 7 Hertford Street, London, W1J 7RH, United Kingdom</w:t>
                              </w:r>
                            </w:p>
                            <w:p w:rsidR="00F401E0" w:rsidRDefault="00F401E0">
                              <w:r>
                                <w:rPr>
                                  <w:noProof/>
                                  <w:lang w:val="en-US"/>
                                </w:rPr>
                                <w:drawing>
                                  <wp:inline distT="0" distB="0" distL="0" distR="0" wp14:anchorId="706FB4F6" wp14:editId="087E2ACC">
                                    <wp:extent cx="1209040" cy="16891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9040" cy="168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 o:spid="_x0000_s1026" style="position:absolute;margin-left:-81.75pt;margin-top:28.5pt;width:606.75pt;height:111pt;z-index:251668480" coordsize="77057,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">
                <v:rect id="Rectangle 4" o:spid="_x0000_s1027" style="position:absolute;width:77057;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" fillcolor="#2e75b6" strokecolor="#41719c" strokeweight="1pt"/>
                <v:shapetype id="_x0000_t202" coordsize="21600,21600" o:spt="202" path="m,l,21600r21600,l21600,xe">
                  <v:stroke joinstyle="miter"/>
                  <v:path gradientshapeok="t" o:connecttype="rect"/>
                </v:shapetype>
                <v:shape id="Text Box 2" o:spid="_x0000_s1028" type="#_x0000_t202" style="position:absolute;left:3238;top:3619;width:19526;height:77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" filled="f" stroked="f">
                  <v:textbox>
                    <w:txbxContent>
                      <w:p w:rsidR="00F401E0" w:rsidRDefault="00F401E0" w:rsidP="00F401E0">
                        <w:pPr>
                          <w:pStyle w:val="Footer"/>
                          <w:rPr>
                            <w:rFonts w:ascii="Myriad Pro" w:hAnsi="Myriad Pro"/>
                            <w:color w:val="FFFFFF" w:themeColor="background1"/>
                            <w:sz w:val="18"/>
                            <w:szCs w:val="18"/>
                          </w:rPr>
                        </w:pPr>
                        <w:r w:rsidRPr="00395BD8">
                          <w:rPr>
                            <w:rFonts w:ascii="Myriad Pro" w:hAnsi="Myriad Pro"/>
                            <w:b/>
                            <w:color w:val="FFFFFF" w:themeColor="background1"/>
                            <w:sz w:val="18"/>
                            <w:szCs w:val="18"/>
                          </w:rPr>
                          <w:t>Hub Le Bas Ltd</w:t>
                        </w:r>
                        <w:r>
                          <w:rPr>
                            <w:rFonts w:ascii="Myriad Pro" w:hAnsi="Myriad Pro"/>
                            <w:color w:val="FFFFFF" w:themeColor="background1"/>
                            <w:sz w:val="18"/>
                            <w:szCs w:val="18"/>
                          </w:rPr>
                          <w:br/>
                          <w:t>Rose Street</w:t>
                        </w:r>
                      </w:p>
                      <w:p w:rsidR="00F401E0" w:rsidRDefault="00F401E0" w:rsidP="00F401E0">
                        <w:pPr>
                          <w:pStyle w:val="Footer"/>
                          <w:rPr>
                            <w:rFonts w:ascii="Myriad Pro" w:hAnsi="Myriad Pro"/>
                            <w:color w:val="FFFFFF" w:themeColor="background1"/>
                            <w:sz w:val="18"/>
                            <w:szCs w:val="18"/>
                          </w:rPr>
                        </w:pPr>
                        <w:r>
                          <w:rPr>
                            <w:rFonts w:ascii="Myriad Pro" w:hAnsi="Myriad Pro"/>
                            <w:color w:val="FFFFFF" w:themeColor="background1"/>
                            <w:sz w:val="18"/>
                            <w:szCs w:val="18"/>
                          </w:rPr>
                          <w:t>Bradley</w:t>
                        </w:r>
                      </w:p>
                      <w:p w:rsidR="00F401E0" w:rsidRDefault="00F401E0" w:rsidP="00F401E0">
                        <w:pPr>
                          <w:pStyle w:val="Footer"/>
                          <w:rPr>
                            <w:rFonts w:ascii="Myriad Pro" w:hAnsi="Myriad Pro"/>
                            <w:color w:val="FFFFFF" w:themeColor="background1"/>
                            <w:sz w:val="18"/>
                            <w:szCs w:val="18"/>
                          </w:rPr>
                        </w:pPr>
                        <w:r>
                          <w:rPr>
                            <w:rFonts w:ascii="Myriad Pro" w:hAnsi="Myriad Pro"/>
                            <w:color w:val="FFFFFF" w:themeColor="background1"/>
                            <w:sz w:val="18"/>
                            <w:szCs w:val="18"/>
                          </w:rPr>
                          <w:t>Bilston, WV14 8TS</w:t>
                        </w:r>
                      </w:p>
                      <w:p w:rsidR="00F401E0" w:rsidRPr="00395BD8" w:rsidRDefault="00F401E0" w:rsidP="00F401E0">
                        <w:pPr>
                          <w:pStyle w:val="Footer"/>
                          <w:rPr>
                            <w:rFonts w:ascii="Myriad Pro" w:hAnsi="Myriad Pro"/>
                            <w:color w:val="FFFFFF" w:themeColor="background1"/>
                            <w:sz w:val="18"/>
                            <w:szCs w:val="18"/>
                          </w:rPr>
                        </w:pPr>
                        <w:r w:rsidRPr="00395BD8">
                          <w:rPr>
                            <w:rFonts w:ascii="Myriad Pro" w:hAnsi="Myriad Pro"/>
                            <w:color w:val="FFFFFF" w:themeColor="background1"/>
                            <w:sz w:val="18"/>
                            <w:szCs w:val="18"/>
                          </w:rPr>
                          <w:t>United Kingdom</w:t>
                        </w:r>
                      </w:p>
                    </w:txbxContent>
                  </v:textbox>
                </v:shape>
                <v:shape id="Text Box 2" o:spid="_x0000_s1029" type="#_x0000_t202" style="position:absolute;left:19050;top:4572;width:19907;height:60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" filled="f" stroked="f">
                  <v:textbox>
                    <w:txbxContent>
                      <w:p w:rsidR="00F401E0" w:rsidRPr="00E62D3C" w:rsidRDefault="00F401E0" w:rsidP="00F401E0">
                        <w:pPr>
                          <w:pStyle w:val="Footer"/>
                          <w:rPr>
                            <w:rFonts w:ascii="Myriad Pro" w:hAnsi="Myriad Pro"/>
                            <w:color w:val="FFFFFF" w:themeColor="background1"/>
                            <w:sz w:val="18"/>
                            <w:szCs w:val="18"/>
                            <w:lang w:val="de-DE"/>
                          </w:rPr>
                        </w:pPr>
                        <w:r w:rsidRPr="00E62D3C">
                          <w:rPr>
                            <w:rFonts w:ascii="Myriad Pro" w:hAnsi="Myriad Pro"/>
                            <w:b/>
                            <w:color w:val="FFFFFF" w:themeColor="background1"/>
                            <w:sz w:val="18"/>
                            <w:szCs w:val="18"/>
                            <w:lang w:val="de-DE"/>
                          </w:rPr>
                          <w:t xml:space="preserve">T:   </w:t>
                        </w:r>
                        <w:r w:rsidRPr="00E62D3C">
                          <w:rPr>
                            <w:rFonts w:ascii="Myriad Pro" w:hAnsi="Myriad Pro"/>
                            <w:color w:val="FFFFFF" w:themeColor="background1"/>
                            <w:sz w:val="18"/>
                            <w:szCs w:val="18"/>
                            <w:lang w:val="de-DE"/>
                          </w:rPr>
                          <w:t>+44 (0) 1902 494 416</w:t>
                        </w:r>
                        <w:r w:rsidRPr="00E62D3C">
                          <w:rPr>
                            <w:rFonts w:ascii="Myriad Pro" w:hAnsi="Myriad Pro"/>
                            <w:b/>
                            <w:color w:val="FFFFFF" w:themeColor="background1"/>
                            <w:sz w:val="18"/>
                            <w:szCs w:val="18"/>
                            <w:lang w:val="de-DE"/>
                          </w:rPr>
                          <w:br/>
                          <w:t xml:space="preserve">E:   </w:t>
                        </w:r>
                        <w:r w:rsidRPr="00E62D3C">
                          <w:rPr>
                            <w:rFonts w:ascii="Myriad Pro" w:hAnsi="Myriad Pro"/>
                            <w:color w:val="FFFFFF" w:themeColor="background1"/>
                            <w:sz w:val="18"/>
                            <w:szCs w:val="18"/>
                            <w:lang w:val="de-DE"/>
                          </w:rPr>
                          <w:t>management@hublebas.co.uk</w:t>
                        </w:r>
                        <w:r w:rsidRPr="00E62D3C">
                          <w:rPr>
                            <w:rFonts w:ascii="Myriad Pro" w:hAnsi="Myriad Pro"/>
                            <w:color w:val="FFFFFF" w:themeColor="background1"/>
                            <w:sz w:val="18"/>
                            <w:szCs w:val="18"/>
                            <w:lang w:val="de-DE"/>
                          </w:rPr>
                          <w:br/>
                          <w:t>W:  www.hublebas.co.uk</w:t>
                        </w:r>
                      </w:p>
                    </w:txbxContent>
                  </v:textbox>
                </v:shape>
                <v:line id="Straight Connector 8" o:spid="_x0000_s1030" style="position:absolute;visibility:visible;mso-wrap-style:square" from="37719,2762" to="3771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" strokecolor="window" strokeweight=".5pt">
                  <v:stroke joinstyle="miter"/>
                </v:line>
                <v:shape id="Text Box 1" o:spid="_x0000_s1031" type="#_x0000_t202" style="position:absolute;left:42195;top:2952;width:29718;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F401E0" w:rsidRDefault="00F401E0" w:rsidP="00F401E0">
                        <w:pPr>
                          <w:autoSpaceDE w:val="0"/>
                          <w:autoSpaceDN w:val="0"/>
                          <w:adjustRightInd w:val="0"/>
                          <w:spacing w:after="0" w:line="240" w:lineRule="auto"/>
                          <w:rPr>
                            <w:rFonts w:ascii="MyriadPro-Bold" w:hAnsi="MyriadPro-Bold" w:cs="MyriadPro-Bold"/>
                            <w:b/>
                            <w:bCs/>
                            <w:color w:val="FFFFFF"/>
                            <w:sz w:val="16"/>
                            <w:szCs w:val="16"/>
                          </w:rPr>
                        </w:pPr>
                        <w:r>
                          <w:rPr>
                            <w:rFonts w:ascii="MyriadPro-Bold" w:hAnsi="MyriadPro-Bold" w:cs="MyriadPro-Bold"/>
                            <w:b/>
                            <w:bCs/>
                            <w:color w:val="FFFFFF"/>
                            <w:sz w:val="16"/>
                            <w:szCs w:val="16"/>
                          </w:rPr>
                          <w:t>Branch Network</w:t>
                        </w:r>
                      </w:p>
                      <w:p w:rsidR="00F401E0" w:rsidRDefault="00F401E0" w:rsidP="00F401E0">
                        <w:pPr>
                          <w:pStyle w:val="Footer"/>
                          <w:rPr>
                            <w:rFonts w:ascii="MyriadPro-Regular" w:hAnsi="MyriadPro-Regular" w:cs="MyriadPro-Regular"/>
                            <w:color w:val="FFFFFF"/>
                            <w:sz w:val="12"/>
                            <w:szCs w:val="12"/>
                          </w:rPr>
                        </w:pPr>
                        <w:r>
                          <w:rPr>
                            <w:rFonts w:ascii="MyriadPro-Regular" w:hAnsi="MyriadPro-Regular" w:cs="MyriadPro-Regular"/>
                            <w:color w:val="FFFFFF"/>
                            <w:sz w:val="16"/>
                            <w:szCs w:val="16"/>
                          </w:rPr>
                          <w:t>Bilston • London • Le</w:t>
                        </w:r>
                        <w:r w:rsidR="00B54152">
                          <w:rPr>
                            <w:rFonts w:ascii="MyriadPro-Regular" w:hAnsi="MyriadPro-Regular" w:cs="MyriadPro-Regular"/>
                            <w:color w:val="FFFFFF"/>
                            <w:sz w:val="16"/>
                            <w:szCs w:val="16"/>
                          </w:rPr>
                          <w:t xml:space="preserve">icester • Manchester </w:t>
                        </w:r>
                        <w:r>
                          <w:rPr>
                            <w:rFonts w:ascii="MyriadPro-Regular" w:hAnsi="MyriadPro-Regular" w:cs="MyriadPro-Regular"/>
                            <w:color w:val="FFFFFF"/>
                            <w:sz w:val="16"/>
                            <w:szCs w:val="16"/>
                          </w:rPr>
                          <w:br/>
                        </w:r>
                        <w:r>
                          <w:rPr>
                            <w:rFonts w:ascii="MyriadPro-Regular" w:hAnsi="MyriadPro-Regular" w:cs="MyriadPro-Regular"/>
                            <w:color w:val="FFFFFF"/>
                            <w:sz w:val="12"/>
                            <w:szCs w:val="12"/>
                          </w:rPr>
                          <w:t xml:space="preserve">Registered Company No: 9899350 </w:t>
                        </w:r>
                        <w:r>
                          <w:rPr>
                            <w:rFonts w:ascii="MyriadPro-Regular" w:hAnsi="MyriadPro-Regular" w:cs="MyriadPro-Regular"/>
                            <w:color w:val="FFFFFF"/>
                            <w:sz w:val="12"/>
                            <w:szCs w:val="12"/>
                          </w:rPr>
                          <w:br/>
                          <w:t>Registered address: 7 Hertford Street, London, W1J 7RH, United Kingdom</w:t>
                        </w:r>
                      </w:p>
                      <w:p w:rsidR="00F401E0" w:rsidRDefault="00F401E0">
                        <w:r>
                          <w:rPr>
                            <w:noProof/>
                            <w:lang w:val="en-US"/>
                          </w:rPr>
                          <w:drawing>
                            <wp:inline distT="0" distB="0" distL="0" distR="0" wp14:anchorId="706FB4F6" wp14:editId="087E2ACC">
                              <wp:extent cx="1209040" cy="16891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9040" cy="168910"/>
                                      </a:xfrm>
                                      <a:prstGeom prst="rect">
                                        <a:avLst/>
                                      </a:prstGeom>
                                    </pic:spPr>
                                  </pic:pic>
                                </a:graphicData>
                              </a:graphic>
                            </wp:inline>
                          </w:drawing>
                        </w:r>
                      </w:p>
                    </w:txbxContent>
                  </v:textbox>
                </v:shape>
              </v:group>
            </w:pict>
          </mc:Fallback>
        </mc:AlternateContent>
      </w:r>
      <w:r w:rsidR="00F401E0" w:rsidRPr="00F401E0">
        <w:rPr>
          <w:rFonts w:cs="Arial"/>
          <w:noProof/>
          <w:lang w:eastAsia="en-GB"/>
        </w:rPr>
        <w:t xml:space="preserve"> </w:t>
      </w:r>
    </w:p>
    <w:sectPr w:rsidR="00B72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D4"/>
    <w:rsid w:val="00136600"/>
    <w:rsid w:val="00171317"/>
    <w:rsid w:val="0033008A"/>
    <w:rsid w:val="008D12B4"/>
    <w:rsid w:val="00A75DB0"/>
    <w:rsid w:val="00B54152"/>
    <w:rsid w:val="00B726D4"/>
    <w:rsid w:val="00D572A4"/>
    <w:rsid w:val="00E62D3C"/>
    <w:rsid w:val="00F40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56709-64C0-4205-84A7-F2199E24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0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1E0"/>
  </w:style>
  <w:style w:type="character" w:styleId="Hyperlink">
    <w:name w:val="Hyperlink"/>
    <w:basedOn w:val="DefaultParagraphFont"/>
    <w:uiPriority w:val="99"/>
    <w:unhideWhenUsed/>
    <w:rsid w:val="00B54152"/>
    <w:rPr>
      <w:color w:val="0563C1" w:themeColor="hyperlink"/>
      <w:u w:val="single"/>
    </w:rPr>
  </w:style>
  <w:style w:type="table" w:styleId="TableGrid">
    <w:name w:val="Table Grid"/>
    <w:basedOn w:val="TableNormal"/>
    <w:uiPriority w:val="39"/>
    <w:rsid w:val="00B541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54152"/>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rsid w:val="00B5415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5.emf"/><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package" Target="embeddings/Microsoft_Visio_Drawing1.vsdx"/><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3.bin"/><Relationship Id="rId5" Type="http://schemas.openxmlformats.org/officeDocument/2006/relationships/hyperlink" Target="mailto:Anthony.Mann@hublebas.co.uk" TargetMode="External"/><Relationship Id="rId15" Type="http://schemas.openxmlformats.org/officeDocument/2006/relationships/image" Target="media/image6.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oleObject" Target="embeddings/oleObject2.bin"/><Relationship Id="rId14" Type="http://schemas.openxmlformats.org/officeDocument/2006/relationships/hyperlink" Target="mailto:Andy.Bott@hubleb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Graham</dc:creator>
  <cp:keywords/>
  <dc:description/>
  <cp:lastModifiedBy>Dav Seehra</cp:lastModifiedBy>
  <cp:revision>3</cp:revision>
  <dcterms:created xsi:type="dcterms:W3CDTF">2018-07-30T08:17:00Z</dcterms:created>
  <dcterms:modified xsi:type="dcterms:W3CDTF">2019-07-16T10:13:00Z</dcterms:modified>
</cp:coreProperties>
</file>